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5B220">
      <w:pPr>
        <w:spacing w:line="720" w:lineRule="auto"/>
        <w:jc w:val="center"/>
        <w:rPr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大学生创新项目（</w:t>
      </w:r>
      <w:r>
        <w:rPr>
          <w:rFonts w:hint="eastAsia"/>
          <w:b/>
          <w:bCs/>
          <w:sz w:val="36"/>
          <w:szCs w:val="36"/>
          <w:lang w:val="en-US" w:eastAsia="zh-CN"/>
        </w:rPr>
        <w:t>国家</w:t>
      </w:r>
      <w:r>
        <w:rPr>
          <w:rFonts w:hint="eastAsia"/>
          <w:b/>
          <w:bCs/>
          <w:sz w:val="36"/>
          <w:szCs w:val="36"/>
        </w:rPr>
        <w:t>级、</w:t>
      </w:r>
      <w:r>
        <w:rPr>
          <w:rFonts w:hint="eastAsia"/>
          <w:b/>
          <w:bCs/>
          <w:sz w:val="36"/>
          <w:szCs w:val="36"/>
          <w:lang w:val="en-US" w:eastAsia="zh-CN"/>
        </w:rPr>
        <w:t>市</w:t>
      </w:r>
      <w:r>
        <w:rPr>
          <w:rFonts w:hint="eastAsia"/>
          <w:b/>
          <w:bCs/>
          <w:sz w:val="36"/>
          <w:szCs w:val="36"/>
        </w:rPr>
        <w:t>级）结题答辩评审标准</w:t>
      </w:r>
    </w:p>
    <w:p w14:paraId="4B35C187">
      <w:pPr>
        <w:numPr>
          <w:ilvl w:val="0"/>
          <w:numId w:val="1"/>
        </w:numPr>
        <w:spacing w:before="156" w:beforeLines="50" w:after="156" w:afterLines="5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评审标准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4493"/>
        <w:gridCol w:w="2841"/>
      </w:tblGrid>
      <w:tr w14:paraId="6990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35CA0B67"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序号</w:t>
            </w:r>
          </w:p>
        </w:tc>
        <w:tc>
          <w:tcPr>
            <w:tcW w:w="4493" w:type="dxa"/>
            <w:vAlign w:val="center"/>
          </w:tcPr>
          <w:p w14:paraId="7E24F4B8"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指标</w:t>
            </w:r>
          </w:p>
        </w:tc>
        <w:tc>
          <w:tcPr>
            <w:tcW w:w="2841" w:type="dxa"/>
            <w:vAlign w:val="center"/>
          </w:tcPr>
          <w:p w14:paraId="6A3979D5"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分值</w:t>
            </w:r>
          </w:p>
        </w:tc>
      </w:tr>
      <w:tr w14:paraId="7E630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72CFE0E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493" w:type="dxa"/>
            <w:vAlign w:val="center"/>
          </w:tcPr>
          <w:p w14:paraId="48167927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/>
                <w:sz w:val="24"/>
                <w:szCs w:val="24"/>
              </w:rPr>
              <w:t>特色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/>
                <w:sz w:val="24"/>
                <w:szCs w:val="24"/>
              </w:rPr>
              <w:t>创新性</w:t>
            </w:r>
          </w:p>
        </w:tc>
        <w:tc>
          <w:tcPr>
            <w:tcW w:w="2841" w:type="dxa"/>
            <w:vAlign w:val="center"/>
          </w:tcPr>
          <w:p w14:paraId="67443C3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</w:rPr>
              <w:t>5</w:t>
            </w:r>
          </w:p>
        </w:tc>
      </w:tr>
      <w:tr w14:paraId="1E16F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6C67F64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493" w:type="dxa"/>
            <w:vAlign w:val="center"/>
          </w:tcPr>
          <w:p w14:paraId="6E446BC2"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结题报告和小论文撰写质量</w:t>
            </w:r>
          </w:p>
        </w:tc>
        <w:tc>
          <w:tcPr>
            <w:tcW w:w="2841" w:type="dxa"/>
            <w:vAlign w:val="center"/>
          </w:tcPr>
          <w:p w14:paraId="0C14F4A9">
            <w:pPr>
              <w:spacing w:line="36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25</w:t>
            </w:r>
          </w:p>
        </w:tc>
      </w:tr>
      <w:tr w14:paraId="251BF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4B15140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0E57A74D"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答辩陈述水平、</w:t>
            </w:r>
            <w:r>
              <w:rPr>
                <w:rFonts w:hint="eastAsia"/>
                <w:sz w:val="24"/>
                <w:szCs w:val="24"/>
              </w:rPr>
              <w:t>概念清楚、回答切题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2C30662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46F79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6715EEF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46874749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作品制作水平（科技制作、软件、艺术作品）/社会调查报告结果（社会调查类）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0FAF431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</w:p>
        </w:tc>
      </w:tr>
    </w:tbl>
    <w:p w14:paraId="12E32114">
      <w:pPr>
        <w:numPr>
          <w:ilvl w:val="0"/>
          <w:numId w:val="1"/>
        </w:numPr>
        <w:spacing w:before="156" w:beforeLines="50" w:after="156" w:afterLines="5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评审方式：</w:t>
      </w:r>
    </w:p>
    <w:p w14:paraId="57FD3E86">
      <w:pPr>
        <w:numPr>
          <w:ilvl w:val="0"/>
          <w:numId w:val="2"/>
        </w:numPr>
        <w:rPr>
          <w:sz w:val="30"/>
          <w:szCs w:val="30"/>
        </w:rPr>
      </w:pPr>
      <w:r>
        <w:rPr>
          <w:rFonts w:hint="eastAsia"/>
          <w:sz w:val="30"/>
          <w:szCs w:val="30"/>
        </w:rPr>
        <w:t>每组至少请3位老师进行评审，按照评审标准打分，并排序，排序前</w:t>
      </w:r>
      <w:r>
        <w:rPr>
          <w:rFonts w:hint="eastAsia"/>
          <w:sz w:val="30"/>
          <w:szCs w:val="30"/>
          <w:lang w:val="en-US" w:eastAsia="zh-CN"/>
        </w:rPr>
        <w:t>1/3</w:t>
      </w:r>
      <w:r>
        <w:rPr>
          <w:rFonts w:hint="eastAsia"/>
          <w:sz w:val="30"/>
          <w:szCs w:val="30"/>
        </w:rPr>
        <w:t>的评定为优秀。</w:t>
      </w:r>
    </w:p>
    <w:p w14:paraId="7C255A77">
      <w:pPr>
        <w:numPr>
          <w:ilvl w:val="0"/>
          <w:numId w:val="2"/>
        </w:num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评审成绩</w:t>
      </w:r>
      <w:r>
        <w:rPr>
          <w:rFonts w:hint="eastAsia" w:ascii="宋体" w:hAnsi="宋体"/>
          <w:sz w:val="30"/>
          <w:szCs w:val="30"/>
        </w:rPr>
        <w:t>≥</w:t>
      </w:r>
      <w:r>
        <w:rPr>
          <w:rFonts w:hint="eastAsia"/>
          <w:sz w:val="30"/>
          <w:szCs w:val="30"/>
        </w:rPr>
        <w:t>60分的，评定为“通过”。</w:t>
      </w:r>
    </w:p>
    <w:p w14:paraId="1F43B664">
      <w:pPr>
        <w:numPr>
          <w:ilvl w:val="0"/>
          <w:numId w:val="2"/>
        </w:num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评审成绩为&lt;60分的，评定为“不通过”。</w:t>
      </w:r>
    </w:p>
    <w:p w14:paraId="607768AF">
      <w:pPr>
        <w:rPr>
          <w:rFonts w:hint="eastAsia"/>
          <w:sz w:val="30"/>
          <w:szCs w:val="30"/>
        </w:rPr>
      </w:pPr>
    </w:p>
    <w:p w14:paraId="3010E73B">
      <w:pPr>
        <w:rPr>
          <w:rFonts w:hint="eastAsia"/>
          <w:sz w:val="30"/>
          <w:szCs w:val="30"/>
        </w:rPr>
      </w:pPr>
    </w:p>
    <w:p w14:paraId="37857215">
      <w:pPr>
        <w:rPr>
          <w:rFonts w:hint="eastAsia"/>
          <w:sz w:val="30"/>
          <w:szCs w:val="30"/>
        </w:rPr>
      </w:pPr>
    </w:p>
    <w:p w14:paraId="2B1E07A3">
      <w:pPr>
        <w:rPr>
          <w:rFonts w:hint="eastAsia"/>
          <w:sz w:val="30"/>
          <w:szCs w:val="30"/>
        </w:rPr>
      </w:pPr>
    </w:p>
    <w:p w14:paraId="3EE5EF59">
      <w:pPr>
        <w:rPr>
          <w:rFonts w:hint="eastAsia"/>
          <w:sz w:val="30"/>
          <w:szCs w:val="30"/>
        </w:rPr>
      </w:pPr>
    </w:p>
    <w:p w14:paraId="10D3807C">
      <w:pPr>
        <w:rPr>
          <w:rFonts w:hint="eastAsia"/>
          <w:sz w:val="30"/>
          <w:szCs w:val="30"/>
        </w:rPr>
      </w:pPr>
    </w:p>
    <w:p w14:paraId="2F05949C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智能制造与控制工程学院</w:t>
      </w:r>
    </w:p>
    <w:p w14:paraId="00885B3E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           202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.1</w:t>
      </w:r>
      <w:r>
        <w:rPr>
          <w:rFonts w:hint="eastAsia"/>
          <w:sz w:val="30"/>
          <w:szCs w:val="30"/>
          <w:lang w:val="en-US" w:eastAsia="zh-CN"/>
        </w:rPr>
        <w:t>0</w:t>
      </w:r>
      <w:r>
        <w:rPr>
          <w:rFonts w:hint="eastAsia"/>
          <w:sz w:val="30"/>
          <w:szCs w:val="30"/>
        </w:rPr>
        <w:t>.</w:t>
      </w:r>
      <w:r>
        <w:rPr>
          <w:rFonts w:hint="eastAsia"/>
          <w:sz w:val="30"/>
          <w:szCs w:val="30"/>
          <w:lang w:val="en-US" w:eastAsia="zh-CN"/>
        </w:rPr>
        <w:t>12</w:t>
      </w:r>
    </w:p>
    <w:p w14:paraId="128343C8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br w:type="page"/>
      </w:r>
    </w:p>
    <w:p w14:paraId="4A831D24">
      <w:pPr>
        <w:spacing w:line="720" w:lineRule="auto"/>
        <w:jc w:val="center"/>
        <w:rPr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大学生创新项目（</w:t>
      </w:r>
      <w:r>
        <w:rPr>
          <w:rFonts w:hint="eastAsia"/>
          <w:b/>
          <w:bCs/>
          <w:sz w:val="36"/>
          <w:szCs w:val="36"/>
          <w:lang w:val="en-US" w:eastAsia="zh-CN"/>
        </w:rPr>
        <w:t>校</w:t>
      </w:r>
      <w:r>
        <w:rPr>
          <w:rFonts w:hint="eastAsia"/>
          <w:b/>
          <w:bCs/>
          <w:sz w:val="36"/>
          <w:szCs w:val="36"/>
        </w:rPr>
        <w:t>级）结题</w:t>
      </w:r>
      <w:r>
        <w:rPr>
          <w:rFonts w:hint="eastAsia"/>
          <w:b/>
          <w:bCs/>
          <w:sz w:val="36"/>
          <w:szCs w:val="36"/>
          <w:lang w:val="en-US" w:eastAsia="zh-CN"/>
        </w:rPr>
        <w:t>函评</w:t>
      </w:r>
      <w:r>
        <w:rPr>
          <w:rFonts w:hint="eastAsia"/>
          <w:b/>
          <w:bCs/>
          <w:sz w:val="36"/>
          <w:szCs w:val="36"/>
        </w:rPr>
        <w:t>评审标准</w:t>
      </w:r>
    </w:p>
    <w:p w14:paraId="610F81DD">
      <w:pPr>
        <w:numPr>
          <w:ilvl w:val="0"/>
          <w:numId w:val="3"/>
        </w:numPr>
        <w:spacing w:before="156" w:beforeLines="50" w:after="156" w:afterLines="5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评审标准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4493"/>
        <w:gridCol w:w="2841"/>
      </w:tblGrid>
      <w:tr w14:paraId="22BE1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4058E1D7"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序号</w:t>
            </w:r>
          </w:p>
        </w:tc>
        <w:tc>
          <w:tcPr>
            <w:tcW w:w="4493" w:type="dxa"/>
            <w:vAlign w:val="center"/>
          </w:tcPr>
          <w:p w14:paraId="5F69CCD0"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指标</w:t>
            </w:r>
          </w:p>
        </w:tc>
        <w:tc>
          <w:tcPr>
            <w:tcW w:w="2841" w:type="dxa"/>
            <w:vAlign w:val="center"/>
          </w:tcPr>
          <w:p w14:paraId="7458A8EE"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分值</w:t>
            </w:r>
          </w:p>
        </w:tc>
      </w:tr>
      <w:tr w14:paraId="1013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1B82025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493" w:type="dxa"/>
            <w:vAlign w:val="center"/>
          </w:tcPr>
          <w:p w14:paraId="3935AB74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/>
                <w:sz w:val="24"/>
                <w:szCs w:val="24"/>
              </w:rPr>
              <w:t>特色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/>
                <w:sz w:val="24"/>
                <w:szCs w:val="24"/>
              </w:rPr>
              <w:t>创新性</w:t>
            </w:r>
          </w:p>
        </w:tc>
        <w:tc>
          <w:tcPr>
            <w:tcW w:w="2841" w:type="dxa"/>
            <w:vAlign w:val="center"/>
          </w:tcPr>
          <w:p w14:paraId="5DA3536D">
            <w:pPr>
              <w:spacing w:line="360" w:lineRule="auto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</w:p>
        </w:tc>
      </w:tr>
      <w:tr w14:paraId="6ACE3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2A2A4DA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493" w:type="dxa"/>
            <w:vAlign w:val="center"/>
          </w:tcPr>
          <w:p w14:paraId="5F660D61">
            <w:pPr>
              <w:spacing w:line="360" w:lineRule="auto"/>
              <w:jc w:val="left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结题报告和小论文撰写质量</w:t>
            </w:r>
          </w:p>
        </w:tc>
        <w:tc>
          <w:tcPr>
            <w:tcW w:w="2841" w:type="dxa"/>
            <w:vAlign w:val="center"/>
          </w:tcPr>
          <w:p w14:paraId="0EE5B1C1">
            <w:pPr>
              <w:spacing w:line="36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</w:t>
            </w:r>
          </w:p>
        </w:tc>
      </w:tr>
      <w:tr w14:paraId="1DF3E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Align w:val="center"/>
          </w:tcPr>
          <w:p w14:paraId="5C5D67AC">
            <w:pPr>
              <w:spacing w:line="360" w:lineRule="auto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93" w:type="dxa"/>
            <w:shd w:val="clear" w:color="auto" w:fill="auto"/>
            <w:vAlign w:val="center"/>
          </w:tcPr>
          <w:p w14:paraId="6CADF0D1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作品制作水平（科技制作、软件、艺术作品）/社会调查报告结果（社会调查类）</w:t>
            </w:r>
          </w:p>
        </w:tc>
        <w:tc>
          <w:tcPr>
            <w:tcW w:w="2841" w:type="dxa"/>
            <w:shd w:val="clear" w:color="auto" w:fill="auto"/>
            <w:vAlign w:val="center"/>
          </w:tcPr>
          <w:p w14:paraId="123E9840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40</w:t>
            </w:r>
          </w:p>
        </w:tc>
      </w:tr>
    </w:tbl>
    <w:p w14:paraId="6796F16D">
      <w:pPr>
        <w:numPr>
          <w:ilvl w:val="0"/>
          <w:numId w:val="3"/>
        </w:numPr>
        <w:spacing w:before="156" w:beforeLines="50" w:after="156" w:afterLines="5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评审方式：</w:t>
      </w:r>
    </w:p>
    <w:p w14:paraId="455C7264">
      <w:pPr>
        <w:numPr>
          <w:ilvl w:val="0"/>
          <w:numId w:val="4"/>
        </w:numPr>
        <w:rPr>
          <w:sz w:val="30"/>
          <w:szCs w:val="30"/>
        </w:rPr>
      </w:pPr>
      <w:r>
        <w:rPr>
          <w:rFonts w:hint="eastAsia"/>
          <w:sz w:val="30"/>
          <w:szCs w:val="30"/>
        </w:rPr>
        <w:t>每组至少请3位老师进行评审，按照评审标准打分，并排序，排序前</w:t>
      </w:r>
      <w:r>
        <w:rPr>
          <w:rFonts w:hint="eastAsia"/>
          <w:sz w:val="30"/>
          <w:szCs w:val="30"/>
          <w:lang w:val="en-US" w:eastAsia="zh-CN"/>
        </w:rPr>
        <w:t>1/3</w:t>
      </w:r>
      <w:r>
        <w:rPr>
          <w:rFonts w:hint="eastAsia"/>
          <w:sz w:val="30"/>
          <w:szCs w:val="30"/>
        </w:rPr>
        <w:t>的评定为优秀。</w:t>
      </w:r>
      <w:bookmarkStart w:id="0" w:name="_GoBack"/>
      <w:bookmarkEnd w:id="0"/>
    </w:p>
    <w:p w14:paraId="4FB5D33B">
      <w:pPr>
        <w:numPr>
          <w:ilvl w:val="0"/>
          <w:numId w:val="4"/>
        </w:numPr>
        <w:rPr>
          <w:sz w:val="30"/>
          <w:szCs w:val="30"/>
        </w:rPr>
      </w:pPr>
      <w:r>
        <w:rPr>
          <w:rFonts w:hint="eastAsia"/>
          <w:sz w:val="30"/>
          <w:szCs w:val="30"/>
        </w:rPr>
        <w:t>评审成绩</w:t>
      </w:r>
      <w:r>
        <w:rPr>
          <w:rFonts w:hint="eastAsia" w:ascii="宋体" w:hAnsi="宋体"/>
          <w:sz w:val="30"/>
          <w:szCs w:val="30"/>
        </w:rPr>
        <w:t>≥</w:t>
      </w:r>
      <w:r>
        <w:rPr>
          <w:rFonts w:hint="eastAsia"/>
          <w:sz w:val="30"/>
          <w:szCs w:val="30"/>
        </w:rPr>
        <w:t>60分的，评定为“通过”。</w:t>
      </w:r>
    </w:p>
    <w:p w14:paraId="611614B2">
      <w:pPr>
        <w:numPr>
          <w:ilvl w:val="0"/>
          <w:numId w:val="4"/>
        </w:numPr>
        <w:rPr>
          <w:sz w:val="30"/>
          <w:szCs w:val="30"/>
        </w:rPr>
      </w:pPr>
      <w:r>
        <w:rPr>
          <w:rFonts w:hint="eastAsia"/>
          <w:sz w:val="30"/>
          <w:szCs w:val="30"/>
        </w:rPr>
        <w:t>评审成绩为&lt;60分的，评定为“不通过”。</w:t>
      </w:r>
    </w:p>
    <w:p w14:paraId="60178784">
      <w:pPr>
        <w:numPr>
          <w:numId w:val="0"/>
        </w:numPr>
        <w:ind w:leftChars="0"/>
        <w:rPr>
          <w:sz w:val="30"/>
          <w:szCs w:val="30"/>
        </w:rPr>
      </w:pPr>
    </w:p>
    <w:p w14:paraId="1E267C65">
      <w:pPr>
        <w:rPr>
          <w:sz w:val="30"/>
          <w:szCs w:val="30"/>
        </w:rPr>
      </w:pPr>
    </w:p>
    <w:p w14:paraId="60C644FA">
      <w:pPr>
        <w:rPr>
          <w:sz w:val="30"/>
          <w:szCs w:val="30"/>
        </w:rPr>
      </w:pPr>
    </w:p>
    <w:p w14:paraId="5140BD86">
      <w:pPr>
        <w:rPr>
          <w:sz w:val="30"/>
          <w:szCs w:val="30"/>
        </w:rPr>
      </w:pPr>
    </w:p>
    <w:p w14:paraId="08A31CCA">
      <w:pPr>
        <w:rPr>
          <w:sz w:val="30"/>
          <w:szCs w:val="30"/>
        </w:rPr>
      </w:pPr>
    </w:p>
    <w:p w14:paraId="5D974E88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智能制造与控制工程学院</w:t>
      </w:r>
    </w:p>
    <w:p w14:paraId="63D13DBE">
      <w:pPr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 xml:space="preserve">                                             202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</w:rPr>
        <w:t>.1</w:t>
      </w:r>
      <w:r>
        <w:rPr>
          <w:rFonts w:hint="eastAsia"/>
          <w:sz w:val="30"/>
          <w:szCs w:val="30"/>
          <w:lang w:val="en-US" w:eastAsia="zh-CN"/>
        </w:rPr>
        <w:t>0</w:t>
      </w:r>
      <w:r>
        <w:rPr>
          <w:rFonts w:hint="eastAsia"/>
          <w:sz w:val="30"/>
          <w:szCs w:val="30"/>
        </w:rPr>
        <w:t>.</w:t>
      </w:r>
      <w:r>
        <w:rPr>
          <w:rFonts w:hint="eastAsia"/>
          <w:sz w:val="30"/>
          <w:szCs w:val="30"/>
          <w:lang w:val="en-US" w:eastAsia="zh-CN"/>
        </w:rPr>
        <w:t>12</w:t>
      </w:r>
    </w:p>
    <w:p w14:paraId="2563A9E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AA1E1C"/>
    <w:multiLevelType w:val="multilevel"/>
    <w:tmpl w:val="A0AA1E1C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C9676A2"/>
    <w:multiLevelType w:val="multilevel"/>
    <w:tmpl w:val="3C9676A2"/>
    <w:lvl w:ilvl="0" w:tentative="0">
      <w:start w:val="1"/>
      <w:numFmt w:val="decimal"/>
      <w:lvlText w:val="%1."/>
      <w:lvlJc w:val="left"/>
      <w:pPr>
        <w:tabs>
          <w:tab w:val="left" w:pos="375"/>
        </w:tabs>
        <w:ind w:left="375" w:hanging="3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D2D2230"/>
    <w:multiLevelType w:val="multilevel"/>
    <w:tmpl w:val="6D2D2230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4EF1DA0"/>
    <w:multiLevelType w:val="multilevel"/>
    <w:tmpl w:val="74EF1DA0"/>
    <w:lvl w:ilvl="0" w:tentative="0">
      <w:start w:val="1"/>
      <w:numFmt w:val="decimal"/>
      <w:lvlText w:val="%1."/>
      <w:lvlJc w:val="left"/>
      <w:pPr>
        <w:tabs>
          <w:tab w:val="left" w:pos="375"/>
        </w:tabs>
        <w:ind w:left="375" w:hanging="3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zMzhiOTU0NmJlNjFiNzM1ZDg2ZDg3ZDk2ZjkxYjkifQ=="/>
    <w:docVar w:name="KSO_WPS_MARK_KEY" w:val="3342a869-edb3-4e1b-9fcc-004491982e64"/>
  </w:docVars>
  <w:rsids>
    <w:rsidRoot w:val="007A766E"/>
    <w:rsid w:val="000616AB"/>
    <w:rsid w:val="0009652D"/>
    <w:rsid w:val="003345F7"/>
    <w:rsid w:val="003F6425"/>
    <w:rsid w:val="00795632"/>
    <w:rsid w:val="007A766E"/>
    <w:rsid w:val="00873A9B"/>
    <w:rsid w:val="009A0751"/>
    <w:rsid w:val="00B605A2"/>
    <w:rsid w:val="00C82E39"/>
    <w:rsid w:val="00D96EC3"/>
    <w:rsid w:val="0B403DD2"/>
    <w:rsid w:val="1CA7659A"/>
    <w:rsid w:val="1EA647AD"/>
    <w:rsid w:val="3FC16215"/>
    <w:rsid w:val="3FFF0F1A"/>
    <w:rsid w:val="40206222"/>
    <w:rsid w:val="42D31815"/>
    <w:rsid w:val="460C1FEF"/>
    <w:rsid w:val="47134FE8"/>
    <w:rsid w:val="496A6B63"/>
    <w:rsid w:val="5ED75002"/>
    <w:rsid w:val="7AB5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202</Words>
  <Characters>220</Characters>
  <Lines>2</Lines>
  <Paragraphs>1</Paragraphs>
  <TotalTime>2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2020-10-20T11:53:00Z</dcterms:created>
  <dc:creator>Administrator</dc:creator>
  <cp:lastModifiedBy>WPS_1622942607</cp:lastModifiedBy>
  <dcterms:modified xsi:type="dcterms:W3CDTF">2026-10-12T06:24:42Z</dcterms:modified>
  <dc:title>工学部大学生创新项目（市级、校级）结题答辩评审标准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38E2DCA90F0546F1B9A5F5948C1C0A05_13</vt:lpwstr>
  </property>
  <property fmtid="{D5CDD505-2E9C-101B-9397-08002B2CF9AE}" pid="4" name="KSOTemplateDocerSaveRecord">
    <vt:lpwstr>eyJoZGlkIjoiNjMzMzhiOTU0NmJlNjFiNzM1ZDg2ZDg3ZDk2ZjkxYjkiLCJ1c2VySWQiOiIxMjE2NjQzMTU5In0=</vt:lpwstr>
  </property>
</Properties>
</file>