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024"/>
        <w:gridCol w:w="1057"/>
        <w:gridCol w:w="1185"/>
        <w:gridCol w:w="1315"/>
        <w:gridCol w:w="2955"/>
        <w:gridCol w:w="1185"/>
        <w:gridCol w:w="1185"/>
        <w:gridCol w:w="1315"/>
        <w:gridCol w:w="2026"/>
        <w:gridCol w:w="236"/>
      </w:tblGrid>
      <w:tr w14:paraId="4F21E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795" w:hRule="atLeast"/>
          <w:jc w:val="center"/>
        </w:trPr>
        <w:tc>
          <w:tcPr>
            <w:tcW w:w="13953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0C34B0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2022级研究生学位论文答辩工作安排</w:t>
            </w:r>
          </w:p>
        </w:tc>
      </w:tr>
      <w:tr w14:paraId="45667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795" w:hRule="atLeast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AF1D9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主席</w:t>
            </w:r>
          </w:p>
        </w:tc>
        <w:tc>
          <w:tcPr>
            <w:tcW w:w="119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30FEF9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简献忠</w:t>
            </w:r>
          </w:p>
        </w:tc>
      </w:tr>
      <w:tr w14:paraId="77B82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795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04FD9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119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2815C2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魏岳军,刘振栋,吴青娥,简献忠,刘迎迎</w:t>
            </w:r>
          </w:p>
        </w:tc>
      </w:tr>
      <w:tr w14:paraId="5CDE5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795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0C76A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秘书</w:t>
            </w:r>
          </w:p>
        </w:tc>
        <w:tc>
          <w:tcPr>
            <w:tcW w:w="119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F31999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方非易</w:t>
            </w:r>
          </w:p>
        </w:tc>
      </w:tr>
      <w:tr w14:paraId="6BB4C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795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02733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9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E09DEC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2025年05月29日</w:t>
            </w:r>
          </w:p>
        </w:tc>
      </w:tr>
      <w:tr w14:paraId="31400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773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B1255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19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F320D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28#916</w:t>
            </w:r>
          </w:p>
        </w:tc>
      </w:tr>
      <w:tr w14:paraId="7E1D4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794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D76A1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0E9AF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5C246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ECDEC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专业领域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2B58F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00484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论 文 题 目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E0C79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论文类别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56E8B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2A991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企业导师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409EE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评阅人</w:t>
            </w:r>
          </w:p>
        </w:tc>
      </w:tr>
      <w:tr w14:paraId="50FBC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794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FE7A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A15D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20221513056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7A78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李博浩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7792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3E10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电子与测控技术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0CD4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基于多模态的半监督三维目标检测研究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489F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23C3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宋绍京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2098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牛胜福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7F415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简献忠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管业鹏</w:t>
            </w:r>
          </w:p>
        </w:tc>
      </w:tr>
      <w:tr w14:paraId="46DFF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794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62D5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908F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20221513060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5280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刘智慧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55EA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9EF7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电子与测控技术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538C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融合WiFi与PDR的室内行人定位算法研究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E8EA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7BED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宋绍京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431B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牛胜福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DC95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简献忠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管业鹏</w:t>
            </w:r>
          </w:p>
        </w:tc>
      </w:tr>
      <w:tr w14:paraId="0E28E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794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39EB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2020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20221513015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28C4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陈思敏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0EC7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88AE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计算机与人工智能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78C3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基于单像素APD的多光谱激光雷达高速探测与数据处理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75F2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CC51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宋绍京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F132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黄超超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5CB7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14:paraId="5EF7F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794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50CC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0B13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20221513051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A8AB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葛健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A9D5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CCA6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电子与测控技术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A105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基于半监督学习的汽车 ECU 密封圈缺陷检测方法研究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DB14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BE54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秦琴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3DF0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宋伟江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6562E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张旭光、曹晓琳</w:t>
            </w:r>
          </w:p>
        </w:tc>
      </w:tr>
      <w:tr w14:paraId="3A15A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794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AE47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F2B8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20221513067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D662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吴凡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581D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5BB5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电子与测控技术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21D5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面向智能网联汽车的异源点云配准研究与实现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3DC5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0F48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宋绍京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9ADC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李国富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2439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简献忠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管业鹏</w:t>
            </w:r>
          </w:p>
        </w:tc>
      </w:tr>
      <w:tr w14:paraId="134A5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794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9AFA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AA29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20221513046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2586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曾映海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2BD5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CC53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电子与测控技术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70AF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嵌入式气象设备表面检测系统设计与实现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F9A1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5435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秦琴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620E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罗昆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58F6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张旭光、曹晓琳</w:t>
            </w:r>
          </w:p>
        </w:tc>
      </w:tr>
      <w:tr w14:paraId="487C0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840" w:hRule="atLeast"/>
          <w:jc w:val="center"/>
        </w:trPr>
        <w:tc>
          <w:tcPr>
            <w:tcW w:w="1395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FDD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注：1.论文答辩委员会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由3-5位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具有高级职称或相当专业技术职务的专家组成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7915B2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若导师作为答辩委员会委员，则答辩委员会须由5名专家组成，导师不能担任答辩委员会主席；</w:t>
            </w:r>
          </w:p>
          <w:p w14:paraId="54A2C2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答辩委员会主席由教授或相当职称的校外专家担任；</w:t>
            </w:r>
          </w:p>
          <w:p w14:paraId="2C9AED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专业学位论文答辩委员会须有1-2名相关行业具有高级职称的校外专家；</w:t>
            </w:r>
          </w:p>
          <w:p w14:paraId="778F8D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答辩委员会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设秘书1人,负责相关材料的收集及答辩情况记录等事务，无表决权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6500E7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学生ppt汇报20分钟，问答20分钟，每人40分钟。</w:t>
            </w:r>
          </w:p>
        </w:tc>
      </w:tr>
      <w:tr w14:paraId="0A8F4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3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9FC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B4F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739FF0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F2399"/>
    <w:multiLevelType w:val="singleLevel"/>
    <w:tmpl w:val="AE3F239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DE"/>
    <w:rsid w:val="000F60E3"/>
    <w:rsid w:val="00307B1B"/>
    <w:rsid w:val="00381ADE"/>
    <w:rsid w:val="00386EC5"/>
    <w:rsid w:val="00404AAB"/>
    <w:rsid w:val="005916F8"/>
    <w:rsid w:val="00662DF9"/>
    <w:rsid w:val="00865661"/>
    <w:rsid w:val="00996EB3"/>
    <w:rsid w:val="00A80477"/>
    <w:rsid w:val="00C31FDA"/>
    <w:rsid w:val="00E54D6E"/>
    <w:rsid w:val="00E927B6"/>
    <w:rsid w:val="00EC1D2C"/>
    <w:rsid w:val="00FC790C"/>
    <w:rsid w:val="178930FF"/>
    <w:rsid w:val="2F767CE3"/>
    <w:rsid w:val="351C6709"/>
    <w:rsid w:val="671D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672</Characters>
  <Lines>4</Lines>
  <Paragraphs>1</Paragraphs>
  <TotalTime>0</TotalTime>
  <ScaleCrop>false</ScaleCrop>
  <LinksUpToDate>false</LinksUpToDate>
  <CharactersWithSpaces>682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2022-09-02T08:55:00Z</dcterms:created>
  <dc:creator>朱 天运</dc:creator>
  <cp:lastModifiedBy>陆航</cp:lastModifiedBy>
  <dcterms:modified xsi:type="dcterms:W3CDTF">2025-06-04T06:14:33Z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5A13ECD144C746088679DE08588C109C_12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eyJoZGlkIjoiM2YxOGYyZTA0MTM4YTNjMzNiYTgxMmJhMTBjMGY3M2UiLCJ1c2VySWQiOiIxNjU0ODQ5NDI5In0=</vt:lpwstr>
  </property>
</Properties>
</file>